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AA52" w14:textId="77777777" w:rsidR="00DC6DB1" w:rsidRDefault="00DC6DB1" w:rsidP="00DC6DB1">
      <w:pPr>
        <w:keepNext/>
        <w:keepLines/>
        <w:spacing w:before="40" w:after="0" w:line="276" w:lineRule="auto"/>
        <w:jc w:val="center"/>
        <w:outlineLvl w:val="1"/>
        <w:rPr>
          <w:rFonts w:ascii="Cambria" w:eastAsiaTheme="majorEastAsia" w:hAnsi="Cambria" w:cstheme="majorBidi"/>
          <w:b/>
          <w:bCs/>
          <w:color w:val="002060"/>
          <w:sz w:val="32"/>
          <w:szCs w:val="32"/>
        </w:rPr>
      </w:pPr>
      <w:r w:rsidRPr="000121B3">
        <w:rPr>
          <w:rFonts w:ascii="Cambria" w:eastAsiaTheme="majorEastAsia" w:hAnsi="Cambria" w:cstheme="majorBidi"/>
          <w:b/>
          <w:bCs/>
          <w:color w:val="002060"/>
          <w:sz w:val="32"/>
          <w:szCs w:val="32"/>
        </w:rPr>
        <w:t xml:space="preserve">TOWN OF CLARENDON BOARD OF SELECTMEN </w:t>
      </w:r>
    </w:p>
    <w:p w14:paraId="453CC8DB" w14:textId="5BF821D1" w:rsidR="00DC6DB1" w:rsidRDefault="007C0F43" w:rsidP="00DC6DB1">
      <w:pPr>
        <w:keepNext/>
        <w:keepLines/>
        <w:spacing w:before="40" w:after="0" w:line="276" w:lineRule="auto"/>
        <w:jc w:val="center"/>
        <w:outlineLvl w:val="1"/>
        <w:rPr>
          <w:rFonts w:ascii="Cambria" w:eastAsiaTheme="majorEastAsia" w:hAnsi="Cambria" w:cstheme="majorBidi"/>
          <w:b/>
          <w:bCs/>
          <w:color w:val="002060"/>
          <w:sz w:val="32"/>
          <w:szCs w:val="32"/>
          <w:u w:val="single"/>
        </w:rPr>
      </w:pPr>
      <w:r>
        <w:rPr>
          <w:rFonts w:ascii="Cambria" w:eastAsiaTheme="majorEastAsia" w:hAnsi="Cambria" w:cstheme="majorBidi"/>
          <w:b/>
          <w:bCs/>
          <w:color w:val="002060"/>
          <w:sz w:val="32"/>
          <w:szCs w:val="32"/>
          <w:u w:val="single"/>
        </w:rPr>
        <w:t>Summer Workshop</w:t>
      </w:r>
    </w:p>
    <w:p w14:paraId="20FE31E2" w14:textId="29B8D207" w:rsidR="00DC6DB1" w:rsidRDefault="007C0F43" w:rsidP="00025AB1">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Monday July 27</w:t>
      </w:r>
      <w:r w:rsidR="00CC39D9">
        <w:rPr>
          <w:rFonts w:ascii="Cambria" w:eastAsia="Calibri" w:hAnsi="Cambria" w:cstheme="majorHAnsi"/>
          <w:b/>
          <w:bCs/>
          <w:sz w:val="28"/>
          <w:szCs w:val="28"/>
        </w:rPr>
        <w:t>, 202</w:t>
      </w:r>
      <w:r w:rsidR="00DE50A9">
        <w:rPr>
          <w:rFonts w:ascii="Cambria" w:eastAsia="Calibri" w:hAnsi="Cambria" w:cstheme="majorHAnsi"/>
          <w:b/>
          <w:bCs/>
          <w:sz w:val="28"/>
          <w:szCs w:val="28"/>
        </w:rPr>
        <w:t xml:space="preserve">6 </w:t>
      </w:r>
      <w:r w:rsidR="00CC39D9">
        <w:rPr>
          <w:rFonts w:ascii="Cambria" w:eastAsia="Calibri" w:hAnsi="Cambria" w:cstheme="majorHAnsi"/>
          <w:b/>
          <w:bCs/>
          <w:sz w:val="28"/>
          <w:szCs w:val="28"/>
        </w:rPr>
        <w:t>5:00PM</w:t>
      </w:r>
    </w:p>
    <w:p w14:paraId="62DD09A8" w14:textId="2DC42799" w:rsidR="00DC6DB1" w:rsidRDefault="00312387" w:rsidP="00025AB1">
      <w:pPr>
        <w:spacing w:after="0" w:line="276" w:lineRule="auto"/>
        <w:jc w:val="center"/>
        <w:rPr>
          <w:rFonts w:ascii="Cambria" w:eastAsia="Calibri" w:hAnsi="Cambria" w:cs="Times New Roman"/>
          <w:b/>
          <w:bCs/>
          <w:sz w:val="28"/>
          <w:szCs w:val="28"/>
        </w:rPr>
      </w:pPr>
      <w:r>
        <w:rPr>
          <w:rFonts w:ascii="Cambria" w:eastAsia="Calibri" w:hAnsi="Cambria" w:cs="Times New Roman"/>
          <w:b/>
          <w:bCs/>
          <w:sz w:val="28"/>
          <w:szCs w:val="28"/>
        </w:rPr>
        <w:t>Minutes</w:t>
      </w:r>
    </w:p>
    <w:p w14:paraId="2DBB6116" w14:textId="77777777" w:rsidR="00025AB1" w:rsidRPr="00025AB1" w:rsidRDefault="00025AB1" w:rsidP="00025AB1">
      <w:pPr>
        <w:spacing w:after="0" w:line="276" w:lineRule="auto"/>
        <w:rPr>
          <w:rFonts w:ascii="Cambria" w:eastAsia="Calibri" w:hAnsi="Cambria" w:cs="Times New Roman"/>
          <w:b/>
          <w:bCs/>
          <w:sz w:val="28"/>
          <w:szCs w:val="28"/>
        </w:rPr>
      </w:pPr>
    </w:p>
    <w:p w14:paraId="54C85024" w14:textId="592FE396" w:rsidR="00DC6DB1" w:rsidRDefault="00025AB1" w:rsidP="00025AB1">
      <w:pPr>
        <w:spacing w:after="0" w:line="276" w:lineRule="auto"/>
        <w:rPr>
          <w:rFonts w:ascii="Cambria" w:eastAsia="Calibri" w:hAnsi="Cambria" w:cs="Times New Roman"/>
          <w:b/>
          <w:bCs/>
          <w:sz w:val="24"/>
          <w:szCs w:val="24"/>
        </w:rPr>
      </w:pPr>
      <w:r w:rsidRPr="00025AB1">
        <w:rPr>
          <w:rFonts w:ascii="Cambria" w:eastAsia="Calibri" w:hAnsi="Cambria" w:cs="Times New Roman"/>
          <w:b/>
          <w:bCs/>
          <w:sz w:val="24"/>
          <w:szCs w:val="24"/>
        </w:rPr>
        <w:t>Attendees:</w:t>
      </w:r>
      <w:r w:rsidR="00312387">
        <w:rPr>
          <w:rFonts w:ascii="Cambria" w:eastAsia="Calibri" w:hAnsi="Cambria" w:cs="Times New Roman"/>
          <w:b/>
          <w:bCs/>
          <w:sz w:val="24"/>
          <w:szCs w:val="24"/>
        </w:rPr>
        <w:t xml:space="preserve"> </w:t>
      </w:r>
    </w:p>
    <w:p w14:paraId="7291B951" w14:textId="07570B4E" w:rsidR="00312387" w:rsidRDefault="00312387" w:rsidP="00025AB1">
      <w:pPr>
        <w:spacing w:after="0" w:line="276" w:lineRule="auto"/>
        <w:rPr>
          <w:rFonts w:ascii="Cambria" w:eastAsia="Calibri" w:hAnsi="Cambria" w:cs="Times New Roman"/>
          <w:sz w:val="24"/>
          <w:szCs w:val="24"/>
        </w:rPr>
      </w:pPr>
      <w:r w:rsidRPr="00312387">
        <w:rPr>
          <w:rFonts w:ascii="Cambria" w:eastAsia="Calibri" w:hAnsi="Cambria" w:cs="Times New Roman"/>
          <w:sz w:val="24"/>
          <w:szCs w:val="24"/>
        </w:rPr>
        <w:t>Mike Klopchin, Chair</w:t>
      </w:r>
      <w:r>
        <w:rPr>
          <w:rFonts w:ascii="Cambria" w:eastAsia="Calibri" w:hAnsi="Cambria" w:cs="Times New Roman"/>
          <w:sz w:val="24"/>
          <w:szCs w:val="24"/>
        </w:rPr>
        <w:t xml:space="preserve">                                          Kimberly Young              </w:t>
      </w:r>
    </w:p>
    <w:p w14:paraId="59CC45A6" w14:textId="1F639CE8" w:rsidR="00312387" w:rsidRDefault="00312387" w:rsidP="00025AB1">
      <w:pPr>
        <w:spacing w:after="0" w:line="276" w:lineRule="auto"/>
        <w:rPr>
          <w:rFonts w:ascii="Cambria" w:eastAsia="Calibri" w:hAnsi="Cambria" w:cs="Times New Roman"/>
          <w:sz w:val="24"/>
          <w:szCs w:val="24"/>
        </w:rPr>
      </w:pPr>
      <w:r>
        <w:rPr>
          <w:rFonts w:ascii="Cambria" w:eastAsia="Calibri" w:hAnsi="Cambria" w:cs="Times New Roman"/>
          <w:sz w:val="24"/>
          <w:szCs w:val="24"/>
        </w:rPr>
        <w:t>George Ambrose, Clerk                                      Cindy Davis</w:t>
      </w:r>
    </w:p>
    <w:p w14:paraId="0ACF3FFB" w14:textId="4BEB2943" w:rsidR="00312387" w:rsidRDefault="00312387" w:rsidP="00025AB1">
      <w:pPr>
        <w:spacing w:after="0" w:line="276" w:lineRule="auto"/>
        <w:rPr>
          <w:rFonts w:ascii="Cambria" w:eastAsia="Calibri" w:hAnsi="Cambria" w:cs="Times New Roman"/>
          <w:sz w:val="24"/>
          <w:szCs w:val="24"/>
        </w:rPr>
      </w:pPr>
      <w:r>
        <w:rPr>
          <w:rFonts w:ascii="Cambria" w:eastAsia="Calibri" w:hAnsi="Cambria" w:cs="Times New Roman"/>
          <w:sz w:val="24"/>
          <w:szCs w:val="24"/>
        </w:rPr>
        <w:t>Robert Congdon, Selectman                             Jim Austin</w:t>
      </w:r>
    </w:p>
    <w:p w14:paraId="1E3D4F34" w14:textId="59EBF38C" w:rsidR="00312387" w:rsidRDefault="00312387" w:rsidP="00025AB1">
      <w:pPr>
        <w:spacing w:after="0" w:line="276" w:lineRule="auto"/>
        <w:rPr>
          <w:rFonts w:ascii="Cambria" w:eastAsia="Calibri" w:hAnsi="Cambria" w:cs="Times New Roman"/>
          <w:sz w:val="24"/>
          <w:szCs w:val="24"/>
        </w:rPr>
      </w:pPr>
      <w:r>
        <w:rPr>
          <w:rFonts w:ascii="Cambria" w:eastAsia="Calibri" w:hAnsi="Cambria" w:cs="Times New Roman"/>
          <w:sz w:val="24"/>
          <w:szCs w:val="24"/>
        </w:rPr>
        <w:t xml:space="preserve">Don Pratt, Selectman                                           </w:t>
      </w:r>
    </w:p>
    <w:p w14:paraId="129CCFFC" w14:textId="614CC9F0" w:rsidR="00312387" w:rsidRDefault="00312387" w:rsidP="00025AB1">
      <w:pPr>
        <w:spacing w:after="0" w:line="276" w:lineRule="auto"/>
        <w:rPr>
          <w:rFonts w:ascii="Cambria" w:eastAsia="Calibri" w:hAnsi="Cambria" w:cs="Times New Roman"/>
          <w:sz w:val="24"/>
          <w:szCs w:val="24"/>
        </w:rPr>
      </w:pPr>
      <w:r>
        <w:rPr>
          <w:rFonts w:ascii="Cambria" w:eastAsia="Calibri" w:hAnsi="Cambria" w:cs="Times New Roman"/>
          <w:sz w:val="24"/>
          <w:szCs w:val="24"/>
        </w:rPr>
        <w:t xml:space="preserve">Cash Ruane, Selectman                                       </w:t>
      </w:r>
    </w:p>
    <w:p w14:paraId="240200EF" w14:textId="5B86749D" w:rsidR="00312387" w:rsidRPr="00312387" w:rsidRDefault="00312387" w:rsidP="00025AB1">
      <w:pPr>
        <w:spacing w:after="0" w:line="276" w:lineRule="auto"/>
        <w:rPr>
          <w:rFonts w:ascii="Cambria" w:eastAsia="Calibri" w:hAnsi="Cambria" w:cs="Times New Roman"/>
          <w:sz w:val="24"/>
          <w:szCs w:val="24"/>
        </w:rPr>
      </w:pPr>
      <w:r>
        <w:rPr>
          <w:rFonts w:ascii="Cambria" w:eastAsia="Calibri" w:hAnsi="Cambria" w:cs="Times New Roman"/>
          <w:sz w:val="24"/>
          <w:szCs w:val="24"/>
        </w:rPr>
        <w:t>William- Peg TV</w:t>
      </w:r>
    </w:p>
    <w:p w14:paraId="481B1811" w14:textId="77777777" w:rsidR="00025AB1" w:rsidRPr="00025AB1" w:rsidRDefault="00025AB1" w:rsidP="00025AB1">
      <w:pPr>
        <w:spacing w:after="0" w:line="276" w:lineRule="auto"/>
        <w:rPr>
          <w:rFonts w:ascii="Cambria" w:eastAsia="Calibri" w:hAnsi="Cambria" w:cs="Times New Roman"/>
          <w:sz w:val="24"/>
          <w:szCs w:val="24"/>
        </w:rPr>
      </w:pPr>
    </w:p>
    <w:p w14:paraId="4B2A55BB" w14:textId="4CC89750" w:rsidR="00DC6DB1" w:rsidRPr="00312387" w:rsidRDefault="00DC6DB1" w:rsidP="007E1771">
      <w:pPr>
        <w:spacing w:after="0" w:line="276" w:lineRule="auto"/>
        <w:contextualSpacing/>
        <w:jc w:val="both"/>
        <w:rPr>
          <w:rFonts w:ascii="Cambria" w:eastAsia="Calibri" w:hAnsi="Cambria" w:cs="Times New Roman"/>
          <w:sz w:val="24"/>
          <w:szCs w:val="24"/>
        </w:rPr>
      </w:pPr>
      <w:r w:rsidRPr="00025AB1">
        <w:rPr>
          <w:rFonts w:ascii="Cambria" w:eastAsia="Calibri" w:hAnsi="Cambria" w:cs="Times New Roman"/>
          <w:b/>
          <w:bCs/>
          <w:sz w:val="24"/>
          <w:szCs w:val="24"/>
        </w:rPr>
        <w:t>Call to Order</w:t>
      </w:r>
      <w:r w:rsidR="00312387">
        <w:rPr>
          <w:rFonts w:ascii="Cambria" w:eastAsia="Calibri" w:hAnsi="Cambria" w:cs="Times New Roman"/>
          <w:b/>
          <w:bCs/>
          <w:sz w:val="24"/>
          <w:szCs w:val="24"/>
        </w:rPr>
        <w:t xml:space="preserve">: </w:t>
      </w:r>
      <w:r w:rsidR="00312387">
        <w:rPr>
          <w:rFonts w:ascii="Cambria" w:eastAsia="Calibri" w:hAnsi="Cambria" w:cs="Times New Roman"/>
          <w:sz w:val="24"/>
          <w:szCs w:val="24"/>
        </w:rPr>
        <w:t>Chair Mike Klopchin calls the meeting to order at 5:06 PM.</w:t>
      </w:r>
    </w:p>
    <w:p w14:paraId="0041D53E" w14:textId="77777777" w:rsidR="00EC1B4D" w:rsidRPr="00EC1B4D" w:rsidRDefault="00EC1B4D" w:rsidP="00EC1B4D">
      <w:pPr>
        <w:spacing w:after="0" w:line="276" w:lineRule="auto"/>
        <w:contextualSpacing/>
        <w:jc w:val="both"/>
        <w:rPr>
          <w:rFonts w:ascii="Cambria" w:eastAsia="Calibri" w:hAnsi="Cambria" w:cs="Times New Roman"/>
          <w:sz w:val="24"/>
          <w:szCs w:val="24"/>
        </w:rPr>
      </w:pPr>
    </w:p>
    <w:p w14:paraId="3227CA84" w14:textId="35CAB020" w:rsidR="00DC6DB1" w:rsidRPr="00312387" w:rsidRDefault="00DC6DB1" w:rsidP="00025AB1">
      <w:pPr>
        <w:spacing w:after="0" w:line="276" w:lineRule="auto"/>
        <w:contextualSpacing/>
        <w:jc w:val="both"/>
        <w:rPr>
          <w:rFonts w:ascii="Cambria" w:eastAsia="Calibri" w:hAnsi="Cambria" w:cs="Times New Roman"/>
          <w:sz w:val="24"/>
          <w:szCs w:val="24"/>
        </w:rPr>
      </w:pPr>
      <w:r w:rsidRPr="00025AB1">
        <w:rPr>
          <w:rFonts w:ascii="Cambria" w:eastAsia="Calibri" w:hAnsi="Cambria" w:cs="Times New Roman"/>
          <w:b/>
          <w:bCs/>
          <w:sz w:val="24"/>
          <w:szCs w:val="24"/>
        </w:rPr>
        <w:t>Agenda additions/deletions</w:t>
      </w:r>
      <w:r w:rsidR="00312387">
        <w:rPr>
          <w:rFonts w:ascii="Cambria" w:eastAsia="Calibri" w:hAnsi="Cambria" w:cs="Times New Roman"/>
          <w:b/>
          <w:bCs/>
          <w:sz w:val="24"/>
          <w:szCs w:val="24"/>
        </w:rPr>
        <w:t xml:space="preserve">: </w:t>
      </w:r>
      <w:r w:rsidR="00312387" w:rsidRPr="00312387">
        <w:rPr>
          <w:rFonts w:ascii="Cambria" w:eastAsia="Calibri" w:hAnsi="Cambria" w:cs="Times New Roman"/>
          <w:sz w:val="24"/>
          <w:szCs w:val="24"/>
        </w:rPr>
        <w:t>Robert Congdon motions to add</w:t>
      </w:r>
      <w:r w:rsidRPr="00025AB1">
        <w:rPr>
          <w:rFonts w:ascii="Cambria" w:eastAsia="Calibri" w:hAnsi="Cambria" w:cs="Times New Roman"/>
          <w:b/>
          <w:bCs/>
          <w:sz w:val="24"/>
          <w:szCs w:val="24"/>
        </w:rPr>
        <w:t xml:space="preserve"> </w:t>
      </w:r>
      <w:r w:rsidR="00312387">
        <w:rPr>
          <w:rFonts w:ascii="Cambria" w:eastAsia="Calibri" w:hAnsi="Cambria" w:cs="Times New Roman"/>
          <w:sz w:val="24"/>
          <w:szCs w:val="24"/>
        </w:rPr>
        <w:t>discussion of Road Crew Job Description to the workshop. Don Pratt provides the second. It is agreed by all to add it.</w:t>
      </w:r>
    </w:p>
    <w:p w14:paraId="3B90ECCA" w14:textId="77777777" w:rsidR="00DC6DB1" w:rsidRPr="00025AB1" w:rsidRDefault="00DC6DB1" w:rsidP="00DC6DB1">
      <w:pPr>
        <w:spacing w:after="0" w:line="276" w:lineRule="auto"/>
        <w:ind w:left="720"/>
        <w:contextualSpacing/>
        <w:jc w:val="both"/>
        <w:rPr>
          <w:rFonts w:ascii="Cambria" w:eastAsia="Calibri" w:hAnsi="Cambria" w:cs="Times New Roman"/>
          <w:b/>
          <w:bCs/>
          <w:sz w:val="24"/>
          <w:szCs w:val="24"/>
        </w:rPr>
      </w:pPr>
    </w:p>
    <w:p w14:paraId="41D8DC1F" w14:textId="36A58660" w:rsidR="00DC6DB1" w:rsidRDefault="005A615C" w:rsidP="00025AB1">
      <w:pPr>
        <w:spacing w:after="0"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Workshop for Creating Revenue and a No Hunting Ordinance for Recreational Field</w:t>
      </w:r>
      <w:r w:rsidR="00312387">
        <w:rPr>
          <w:rFonts w:ascii="Cambria" w:eastAsia="Calibri" w:hAnsi="Cambria" w:cs="Times New Roman"/>
          <w:b/>
          <w:bCs/>
          <w:sz w:val="24"/>
          <w:szCs w:val="24"/>
        </w:rPr>
        <w:t xml:space="preserve">: </w:t>
      </w:r>
      <w:r w:rsidR="00312387">
        <w:rPr>
          <w:rFonts w:ascii="Cambria" w:eastAsia="Calibri" w:hAnsi="Cambria" w:cs="Times New Roman"/>
          <w:sz w:val="24"/>
          <w:szCs w:val="24"/>
        </w:rPr>
        <w:t xml:space="preserve">In regards to a “No Hunting Ordinance”, Selectman Congdon suggests that the Town of Clarendon should add a simply worded ordinance stating that No Hunting or Weapons are permitted on any Clarendon Town recreation property, excluding town forest. </w:t>
      </w:r>
      <w:r w:rsidR="00A16AE6">
        <w:rPr>
          <w:rFonts w:ascii="Cambria" w:eastAsia="Calibri" w:hAnsi="Cambria" w:cs="Times New Roman"/>
          <w:sz w:val="24"/>
          <w:szCs w:val="24"/>
        </w:rPr>
        <w:t xml:space="preserve"> After discussion all members approve.  </w:t>
      </w:r>
      <w:r w:rsidR="00312387">
        <w:rPr>
          <w:rFonts w:ascii="Cambria" w:eastAsia="Calibri" w:hAnsi="Cambria" w:cs="Times New Roman"/>
          <w:sz w:val="24"/>
          <w:szCs w:val="24"/>
        </w:rPr>
        <w:t xml:space="preserve">Selectman Pratt </w:t>
      </w:r>
      <w:r w:rsidR="00A16AE6">
        <w:rPr>
          <w:rFonts w:ascii="Cambria" w:eastAsia="Calibri" w:hAnsi="Cambria" w:cs="Times New Roman"/>
          <w:sz w:val="24"/>
          <w:szCs w:val="24"/>
        </w:rPr>
        <w:t>hesitantly agreed, his final agreement</w:t>
      </w:r>
      <w:r w:rsidR="00312387">
        <w:rPr>
          <w:rFonts w:ascii="Cambria" w:eastAsia="Calibri" w:hAnsi="Cambria" w:cs="Times New Roman"/>
          <w:sz w:val="24"/>
          <w:szCs w:val="24"/>
        </w:rPr>
        <w:t xml:space="preserve"> due to </w:t>
      </w:r>
      <w:r w:rsidR="00A16AE6">
        <w:rPr>
          <w:rFonts w:ascii="Cambria" w:eastAsia="Calibri" w:hAnsi="Cambria" w:cs="Times New Roman"/>
          <w:sz w:val="24"/>
          <w:szCs w:val="24"/>
        </w:rPr>
        <w:t>the fact</w:t>
      </w:r>
      <w:r w:rsidR="00312387">
        <w:rPr>
          <w:rFonts w:ascii="Cambria" w:eastAsia="Calibri" w:hAnsi="Cambria" w:cs="Times New Roman"/>
          <w:sz w:val="24"/>
          <w:szCs w:val="24"/>
        </w:rPr>
        <w:t xml:space="preserve"> that children will most likely be in the recreational fields</w:t>
      </w:r>
      <w:r w:rsidR="00A16AE6">
        <w:rPr>
          <w:rFonts w:ascii="Cambria" w:eastAsia="Calibri" w:hAnsi="Cambria" w:cs="Times New Roman"/>
          <w:sz w:val="24"/>
          <w:szCs w:val="24"/>
        </w:rPr>
        <w:t>. The select board assistant, Kimberly Young is to draft the ordinance for future official adoption and posting to the public.</w:t>
      </w:r>
    </w:p>
    <w:p w14:paraId="14FE9E79" w14:textId="58D4C68B" w:rsidR="00A16AE6" w:rsidRDefault="00A16AE6" w:rsidP="00025AB1">
      <w:pPr>
        <w:spacing w:after="0" w:line="276" w:lineRule="auto"/>
        <w:contextualSpacing/>
        <w:jc w:val="both"/>
        <w:rPr>
          <w:rFonts w:ascii="Cambria" w:eastAsia="Calibri" w:hAnsi="Cambria" w:cs="Times New Roman"/>
          <w:sz w:val="24"/>
          <w:szCs w:val="24"/>
        </w:rPr>
      </w:pPr>
      <w:r>
        <w:rPr>
          <w:rFonts w:ascii="Cambria" w:eastAsia="Calibri" w:hAnsi="Cambria" w:cs="Times New Roman"/>
          <w:sz w:val="24"/>
          <w:szCs w:val="24"/>
        </w:rPr>
        <w:t>Clerk Ambrose opens discussion of the road crew opening and the drafted job advertisement for viewing. Road Commissioner Cash Ruane officially announces that his retirement date will be December 26</w:t>
      </w:r>
      <w:r w:rsidRPr="00A16AE6">
        <w:rPr>
          <w:rFonts w:ascii="Cambria" w:eastAsia="Calibri" w:hAnsi="Cambria" w:cs="Times New Roman"/>
          <w:sz w:val="24"/>
          <w:szCs w:val="24"/>
          <w:vertAlign w:val="superscript"/>
        </w:rPr>
        <w:t>th</w:t>
      </w:r>
      <w:r>
        <w:rPr>
          <w:rFonts w:ascii="Cambria" w:eastAsia="Calibri" w:hAnsi="Cambria" w:cs="Times New Roman"/>
          <w:sz w:val="24"/>
          <w:szCs w:val="24"/>
        </w:rPr>
        <w:t xml:space="preserve">, 2026 at the end of the last pay period of the year. </w:t>
      </w:r>
      <w:r w:rsidR="004B0D2E">
        <w:rPr>
          <w:rFonts w:ascii="Cambria" w:eastAsia="Calibri" w:hAnsi="Cambria" w:cs="Times New Roman"/>
          <w:sz w:val="24"/>
          <w:szCs w:val="24"/>
        </w:rPr>
        <w:t>Wallingford’s model of having both a Road Commissioner and Foreman is discussed. Incoming applicants will be asked of any leadership experience. Ideally looking to fill 2 positions in the future. For now, one working position will be posted. The details to be approved at the subsequent Select Board meeting.  Applications to be reviewed by the next meeting August 24</w:t>
      </w:r>
      <w:r w:rsidR="004B0D2E" w:rsidRPr="004B0D2E">
        <w:rPr>
          <w:rFonts w:ascii="Cambria" w:eastAsia="Calibri" w:hAnsi="Cambria" w:cs="Times New Roman"/>
          <w:sz w:val="24"/>
          <w:szCs w:val="24"/>
          <w:vertAlign w:val="superscript"/>
        </w:rPr>
        <w:t>th</w:t>
      </w:r>
      <w:r w:rsidR="004B0D2E">
        <w:rPr>
          <w:rFonts w:ascii="Cambria" w:eastAsia="Calibri" w:hAnsi="Cambria" w:cs="Times New Roman"/>
          <w:sz w:val="24"/>
          <w:szCs w:val="24"/>
        </w:rPr>
        <w:t xml:space="preserve"> 2026. </w:t>
      </w:r>
    </w:p>
    <w:p w14:paraId="08839D18" w14:textId="77777777" w:rsidR="004B0D2E" w:rsidRDefault="004B0D2E" w:rsidP="00025AB1">
      <w:pPr>
        <w:spacing w:after="0" w:line="276" w:lineRule="auto"/>
        <w:contextualSpacing/>
        <w:jc w:val="both"/>
        <w:rPr>
          <w:rFonts w:ascii="Cambria" w:eastAsia="Calibri" w:hAnsi="Cambria" w:cs="Times New Roman"/>
          <w:sz w:val="24"/>
          <w:szCs w:val="24"/>
        </w:rPr>
      </w:pPr>
    </w:p>
    <w:p w14:paraId="59E02151" w14:textId="34E706A0" w:rsidR="004B0D2E" w:rsidRDefault="004B0D2E" w:rsidP="00025AB1">
      <w:pPr>
        <w:spacing w:after="0"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Raising Money: </w:t>
      </w:r>
      <w:r>
        <w:rPr>
          <w:rFonts w:ascii="Cambria" w:eastAsia="Calibri" w:hAnsi="Cambria" w:cs="Times New Roman"/>
          <w:sz w:val="24"/>
          <w:szCs w:val="24"/>
        </w:rPr>
        <w:t xml:space="preserve">Chair Ambrose discusses fundraising options with examples such as Bingo, Grange events and more Recreational Field events. Selectman Congdon states that the only real chance to make substantial gains financially for the Town is with the Grand List, for example having more lots filled at the Industrial Park. HE expresses that we should expect a </w:t>
      </w:r>
      <w:r>
        <w:rPr>
          <w:rFonts w:ascii="Cambria" w:eastAsia="Calibri" w:hAnsi="Cambria" w:cs="Times New Roman"/>
          <w:sz w:val="24"/>
          <w:szCs w:val="24"/>
        </w:rPr>
        <w:lastRenderedPageBreak/>
        <w:t>push for extension of the contract over there. Ambrose suggests the idea of starting a campaign for donations; naming a project or a building fund to generate interest.</w:t>
      </w:r>
    </w:p>
    <w:p w14:paraId="762FBC1F" w14:textId="77777777" w:rsidR="00F25FFC" w:rsidRDefault="003C67FF" w:rsidP="00F25FFC">
      <w:pPr>
        <w:spacing w:after="0"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Board members express </w:t>
      </w:r>
      <w:r w:rsidR="00F25FFC">
        <w:rPr>
          <w:rFonts w:ascii="Cambria" w:eastAsia="Calibri" w:hAnsi="Cambria" w:cs="Times New Roman"/>
          <w:sz w:val="24"/>
          <w:szCs w:val="24"/>
        </w:rPr>
        <w:t>positivity towards the Recreation Committee and all they have accomplished at the Recreational field.</w:t>
      </w:r>
      <w:r>
        <w:rPr>
          <w:rFonts w:ascii="Cambria" w:eastAsia="Calibri" w:hAnsi="Cambria" w:cs="Times New Roman"/>
          <w:sz w:val="24"/>
          <w:szCs w:val="24"/>
        </w:rPr>
        <w:t xml:space="preserve"> </w:t>
      </w:r>
    </w:p>
    <w:p w14:paraId="5C9CB05B" w14:textId="77777777" w:rsidR="00F25FFC" w:rsidRDefault="00F25FFC" w:rsidP="00F25FFC">
      <w:pPr>
        <w:spacing w:after="0" w:line="276" w:lineRule="auto"/>
        <w:contextualSpacing/>
        <w:jc w:val="both"/>
        <w:rPr>
          <w:rFonts w:ascii="Cambria" w:eastAsia="Calibri" w:hAnsi="Cambria" w:cs="Times New Roman"/>
          <w:sz w:val="24"/>
          <w:szCs w:val="24"/>
        </w:rPr>
      </w:pPr>
    </w:p>
    <w:p w14:paraId="7AC5B850" w14:textId="2050F390" w:rsidR="00DC6DB1" w:rsidRPr="00F25FFC" w:rsidRDefault="00DC6DB1" w:rsidP="00F25FFC">
      <w:pPr>
        <w:spacing w:after="0" w:line="276" w:lineRule="auto"/>
        <w:contextualSpacing/>
        <w:jc w:val="both"/>
        <w:rPr>
          <w:rFonts w:ascii="Cambria" w:eastAsia="Calibri" w:hAnsi="Cambria" w:cs="Times New Roman"/>
          <w:sz w:val="24"/>
          <w:szCs w:val="24"/>
        </w:rPr>
      </w:pPr>
      <w:r w:rsidRPr="00025AB1">
        <w:rPr>
          <w:rFonts w:ascii="Cambria" w:eastAsia="Calibri" w:hAnsi="Cambria" w:cs="Times New Roman"/>
          <w:b/>
          <w:bCs/>
          <w:sz w:val="24"/>
          <w:szCs w:val="24"/>
        </w:rPr>
        <w:t>Public Comments</w:t>
      </w:r>
      <w:r w:rsidR="00F25FFC">
        <w:rPr>
          <w:rFonts w:ascii="Cambria" w:eastAsia="Calibri" w:hAnsi="Cambria" w:cs="Times New Roman"/>
          <w:b/>
          <w:bCs/>
          <w:sz w:val="24"/>
          <w:szCs w:val="24"/>
        </w:rPr>
        <w:t xml:space="preserve"> N/A</w:t>
      </w:r>
    </w:p>
    <w:p w14:paraId="0E3CCE26" w14:textId="77777777" w:rsidR="00DC6DB1" w:rsidRPr="00025AB1" w:rsidRDefault="00DC6DB1" w:rsidP="00DC6DB1">
      <w:pPr>
        <w:spacing w:after="0" w:line="276" w:lineRule="auto"/>
        <w:ind w:left="720"/>
        <w:contextualSpacing/>
        <w:jc w:val="both"/>
        <w:rPr>
          <w:rFonts w:ascii="Cambria" w:eastAsia="Calibri" w:hAnsi="Cambria" w:cs="Times New Roman"/>
          <w:b/>
          <w:bCs/>
          <w:sz w:val="24"/>
          <w:szCs w:val="24"/>
        </w:rPr>
      </w:pPr>
      <w:r w:rsidRPr="00025AB1">
        <w:rPr>
          <w:rFonts w:ascii="Cambria" w:eastAsia="Calibri" w:hAnsi="Cambria" w:cs="Times New Roman"/>
          <w:b/>
          <w:bCs/>
          <w:sz w:val="24"/>
          <w:szCs w:val="24"/>
        </w:rPr>
        <w:tab/>
      </w:r>
    </w:p>
    <w:p w14:paraId="4DBD4FA9" w14:textId="5E291D23" w:rsidR="00DC6DB1" w:rsidRPr="00025AB1" w:rsidRDefault="00DC6DB1" w:rsidP="00DC6DB1">
      <w:pPr>
        <w:spacing w:after="0" w:line="276" w:lineRule="auto"/>
        <w:jc w:val="both"/>
        <w:rPr>
          <w:rFonts w:ascii="Cambria" w:hAnsi="Cambria"/>
          <w:b/>
          <w:bCs/>
          <w:sz w:val="24"/>
          <w:szCs w:val="24"/>
        </w:rPr>
      </w:pPr>
      <w:r w:rsidRPr="00025AB1">
        <w:rPr>
          <w:rFonts w:ascii="Cambria" w:eastAsia="Calibri" w:hAnsi="Cambria" w:cs="Times New Roman"/>
          <w:b/>
          <w:bCs/>
          <w:sz w:val="24"/>
          <w:szCs w:val="24"/>
        </w:rPr>
        <w:t>Recess</w:t>
      </w:r>
      <w:r w:rsidR="00F25FFC">
        <w:rPr>
          <w:rFonts w:ascii="Cambria" w:eastAsia="Calibri" w:hAnsi="Cambria" w:cs="Times New Roman"/>
          <w:b/>
          <w:bCs/>
          <w:sz w:val="24"/>
          <w:szCs w:val="24"/>
        </w:rPr>
        <w:t xml:space="preserve"> </w:t>
      </w:r>
      <w:r w:rsidR="00F25FFC" w:rsidRPr="00F25FFC">
        <w:rPr>
          <w:rFonts w:ascii="Cambria" w:eastAsia="Calibri" w:hAnsi="Cambria" w:cs="Times New Roman"/>
          <w:sz w:val="24"/>
          <w:szCs w:val="24"/>
        </w:rPr>
        <w:t xml:space="preserve">Selectman </w:t>
      </w:r>
      <w:r w:rsidR="00F25FFC">
        <w:rPr>
          <w:rFonts w:ascii="Cambria" w:eastAsia="Calibri" w:hAnsi="Cambria" w:cs="Times New Roman"/>
          <w:sz w:val="24"/>
          <w:szCs w:val="24"/>
        </w:rPr>
        <w:t xml:space="preserve">Congdon motions to adjourn the workshop at 5:51. Selectman </w:t>
      </w:r>
      <w:proofErr w:type="spellStart"/>
      <w:r w:rsidR="00F25FFC">
        <w:rPr>
          <w:rFonts w:ascii="Cambria" w:eastAsia="Calibri" w:hAnsi="Cambria" w:cs="Times New Roman"/>
          <w:sz w:val="24"/>
          <w:szCs w:val="24"/>
        </w:rPr>
        <w:t>Ruae</w:t>
      </w:r>
      <w:proofErr w:type="spellEnd"/>
      <w:r w:rsidR="00F25FFC">
        <w:rPr>
          <w:rFonts w:ascii="Cambria" w:eastAsia="Calibri" w:hAnsi="Cambria" w:cs="Times New Roman"/>
          <w:sz w:val="24"/>
          <w:szCs w:val="24"/>
        </w:rPr>
        <w:t xml:space="preserve"> seconds and it is approved to recess by all members.</w:t>
      </w:r>
    </w:p>
    <w:p w14:paraId="55AD7E9D" w14:textId="77777777" w:rsidR="00382EDC" w:rsidRDefault="00382EDC"/>
    <w:sectPr w:rsidR="00382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B1"/>
    <w:rsid w:val="00024ADF"/>
    <w:rsid w:val="00025AB1"/>
    <w:rsid w:val="000E350E"/>
    <w:rsid w:val="000F7079"/>
    <w:rsid w:val="001B3403"/>
    <w:rsid w:val="002236D4"/>
    <w:rsid w:val="00312387"/>
    <w:rsid w:val="00347C1E"/>
    <w:rsid w:val="00351D00"/>
    <w:rsid w:val="003550F1"/>
    <w:rsid w:val="00382EDC"/>
    <w:rsid w:val="003C67FF"/>
    <w:rsid w:val="003D6E7F"/>
    <w:rsid w:val="00434DC5"/>
    <w:rsid w:val="004359C6"/>
    <w:rsid w:val="004B0D2E"/>
    <w:rsid w:val="00505D38"/>
    <w:rsid w:val="00572E08"/>
    <w:rsid w:val="005A615C"/>
    <w:rsid w:val="00741F99"/>
    <w:rsid w:val="007822C6"/>
    <w:rsid w:val="007C0F43"/>
    <w:rsid w:val="007E1771"/>
    <w:rsid w:val="008F6A39"/>
    <w:rsid w:val="00913A0B"/>
    <w:rsid w:val="009317B9"/>
    <w:rsid w:val="00983C8F"/>
    <w:rsid w:val="009D3389"/>
    <w:rsid w:val="00A1287E"/>
    <w:rsid w:val="00A16AE6"/>
    <w:rsid w:val="00C30C0D"/>
    <w:rsid w:val="00C35DAF"/>
    <w:rsid w:val="00C94A97"/>
    <w:rsid w:val="00CC39D9"/>
    <w:rsid w:val="00DC6DB1"/>
    <w:rsid w:val="00DE50A9"/>
    <w:rsid w:val="00E05AED"/>
    <w:rsid w:val="00EC1B4D"/>
    <w:rsid w:val="00EC5423"/>
    <w:rsid w:val="00F25FFC"/>
    <w:rsid w:val="00F713BC"/>
    <w:rsid w:val="00FB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904A"/>
  <w15:chartTrackingRefBased/>
  <w15:docId w15:val="{2BD07459-2928-4017-982A-C99ACB1C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B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6</cp:revision>
  <cp:lastPrinted>2023-12-11T17:43:00Z</cp:lastPrinted>
  <dcterms:created xsi:type="dcterms:W3CDTF">2026-07-28T14:47:00Z</dcterms:created>
  <dcterms:modified xsi:type="dcterms:W3CDTF">2026-07-30T15:41:00Z</dcterms:modified>
</cp:coreProperties>
</file>